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5A" w:rsidRPr="0043135A" w:rsidRDefault="0043135A" w:rsidP="0043135A">
      <w:pPr>
        <w:jc w:val="center"/>
        <w:rPr>
          <w:sz w:val="28"/>
          <w:szCs w:val="28"/>
        </w:rPr>
      </w:pPr>
      <w:r w:rsidRPr="0043135A">
        <w:rPr>
          <w:sz w:val="28"/>
          <w:szCs w:val="28"/>
        </w:rPr>
        <w:t xml:space="preserve">МКДОУ </w:t>
      </w:r>
      <w:proofErr w:type="spellStart"/>
      <w:r w:rsidRPr="0043135A">
        <w:rPr>
          <w:sz w:val="28"/>
          <w:szCs w:val="28"/>
        </w:rPr>
        <w:t>Тогучинского</w:t>
      </w:r>
      <w:proofErr w:type="spellEnd"/>
      <w:r w:rsidRPr="0043135A">
        <w:rPr>
          <w:sz w:val="28"/>
          <w:szCs w:val="28"/>
        </w:rPr>
        <w:t xml:space="preserve"> района «</w:t>
      </w:r>
      <w:proofErr w:type="spellStart"/>
      <w:r w:rsidRPr="0043135A">
        <w:rPr>
          <w:sz w:val="28"/>
          <w:szCs w:val="28"/>
        </w:rPr>
        <w:t>Тогучинский</w:t>
      </w:r>
      <w:proofErr w:type="spellEnd"/>
      <w:r w:rsidRPr="0043135A">
        <w:rPr>
          <w:sz w:val="28"/>
          <w:szCs w:val="28"/>
        </w:rPr>
        <w:t xml:space="preserve"> детский сад №6»</w:t>
      </w:r>
    </w:p>
    <w:p w:rsidR="0043135A" w:rsidRDefault="0043135A">
      <w:pPr>
        <w:rPr>
          <w:sz w:val="28"/>
          <w:szCs w:val="28"/>
        </w:rPr>
      </w:pPr>
    </w:p>
    <w:p w:rsidR="0043135A" w:rsidRDefault="0043135A">
      <w:pPr>
        <w:rPr>
          <w:sz w:val="28"/>
          <w:szCs w:val="28"/>
        </w:rPr>
      </w:pPr>
    </w:p>
    <w:p w:rsidR="0043135A" w:rsidRDefault="0043135A">
      <w:pPr>
        <w:rPr>
          <w:sz w:val="28"/>
          <w:szCs w:val="28"/>
        </w:rPr>
      </w:pPr>
    </w:p>
    <w:p w:rsidR="0043135A" w:rsidRDefault="0043135A" w:rsidP="0043135A">
      <w:pPr>
        <w:jc w:val="center"/>
        <w:rPr>
          <w:sz w:val="48"/>
          <w:szCs w:val="48"/>
        </w:rPr>
      </w:pPr>
      <w:r w:rsidRPr="0043135A">
        <w:rPr>
          <w:sz w:val="48"/>
          <w:szCs w:val="48"/>
        </w:rPr>
        <w:t>КОНСУЛЬТАЦИЯ</w:t>
      </w:r>
    </w:p>
    <w:p w:rsidR="0043135A" w:rsidRPr="0043135A" w:rsidRDefault="0043135A" w:rsidP="0043135A">
      <w:pPr>
        <w:jc w:val="center"/>
        <w:rPr>
          <w:sz w:val="48"/>
          <w:szCs w:val="48"/>
        </w:rPr>
      </w:pPr>
    </w:p>
    <w:p w:rsidR="00E466E1" w:rsidRDefault="00B76667" w:rsidP="0043135A">
      <w:pPr>
        <w:jc w:val="center"/>
        <w:rPr>
          <w:b/>
          <w:sz w:val="56"/>
          <w:szCs w:val="56"/>
        </w:rPr>
      </w:pPr>
      <w:r w:rsidRPr="0043135A">
        <w:rPr>
          <w:b/>
          <w:sz w:val="56"/>
          <w:szCs w:val="56"/>
        </w:rPr>
        <w:t>Ис</w:t>
      </w:r>
      <w:r w:rsidR="0043135A" w:rsidRPr="0043135A">
        <w:rPr>
          <w:b/>
          <w:sz w:val="56"/>
          <w:szCs w:val="56"/>
        </w:rPr>
        <w:t>пользование фразового конструктора</w:t>
      </w:r>
      <w:r w:rsidRPr="0043135A">
        <w:rPr>
          <w:b/>
          <w:sz w:val="56"/>
          <w:szCs w:val="56"/>
        </w:rPr>
        <w:t xml:space="preserve"> </w:t>
      </w:r>
      <w:r w:rsidR="0003116F" w:rsidRPr="0043135A">
        <w:rPr>
          <w:b/>
          <w:sz w:val="56"/>
          <w:szCs w:val="56"/>
        </w:rPr>
        <w:t xml:space="preserve">в </w:t>
      </w:r>
      <w:r w:rsidR="0043135A" w:rsidRPr="0043135A">
        <w:rPr>
          <w:b/>
          <w:sz w:val="56"/>
          <w:szCs w:val="56"/>
        </w:rPr>
        <w:t xml:space="preserve">коррекционно-развивающей </w:t>
      </w:r>
      <w:r w:rsidR="0003116F" w:rsidRPr="0043135A">
        <w:rPr>
          <w:b/>
          <w:sz w:val="56"/>
          <w:szCs w:val="56"/>
        </w:rPr>
        <w:t>ра</w:t>
      </w:r>
      <w:r w:rsidR="0043135A" w:rsidRPr="0043135A">
        <w:rPr>
          <w:b/>
          <w:sz w:val="56"/>
          <w:szCs w:val="56"/>
        </w:rPr>
        <w:t>боте учителя-логопеда</w:t>
      </w:r>
    </w:p>
    <w:p w:rsidR="0043135A" w:rsidRDefault="0043135A" w:rsidP="0043135A">
      <w:pPr>
        <w:jc w:val="center"/>
        <w:rPr>
          <w:b/>
          <w:sz w:val="56"/>
          <w:szCs w:val="56"/>
        </w:rPr>
      </w:pPr>
    </w:p>
    <w:p w:rsidR="0043135A" w:rsidRDefault="0043135A" w:rsidP="0043135A">
      <w:pPr>
        <w:jc w:val="center"/>
        <w:rPr>
          <w:b/>
          <w:sz w:val="56"/>
          <w:szCs w:val="56"/>
        </w:rPr>
      </w:pPr>
    </w:p>
    <w:p w:rsidR="0043135A" w:rsidRDefault="0043135A" w:rsidP="0043135A">
      <w:pPr>
        <w:jc w:val="center"/>
        <w:rPr>
          <w:b/>
          <w:sz w:val="56"/>
          <w:szCs w:val="56"/>
        </w:rPr>
      </w:pPr>
    </w:p>
    <w:p w:rsidR="0043135A" w:rsidRDefault="0043135A" w:rsidP="004313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43135A" w:rsidRDefault="0043135A" w:rsidP="0043135A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 Алексеева Е.А.</w:t>
      </w:r>
    </w:p>
    <w:p w:rsidR="0043135A" w:rsidRDefault="0043135A" w:rsidP="0043135A">
      <w:pPr>
        <w:jc w:val="right"/>
        <w:rPr>
          <w:sz w:val="28"/>
          <w:szCs w:val="28"/>
        </w:rPr>
      </w:pPr>
    </w:p>
    <w:p w:rsidR="0043135A" w:rsidRDefault="0043135A" w:rsidP="0043135A">
      <w:pPr>
        <w:jc w:val="right"/>
        <w:rPr>
          <w:sz w:val="28"/>
          <w:szCs w:val="28"/>
        </w:rPr>
      </w:pPr>
    </w:p>
    <w:p w:rsidR="0043135A" w:rsidRDefault="0043135A" w:rsidP="0043135A">
      <w:pPr>
        <w:rPr>
          <w:sz w:val="28"/>
          <w:szCs w:val="28"/>
        </w:rPr>
      </w:pPr>
    </w:p>
    <w:p w:rsidR="0043135A" w:rsidRDefault="0043135A" w:rsidP="0043135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Г.Тогучин</w:t>
      </w:r>
      <w:proofErr w:type="spellEnd"/>
    </w:p>
    <w:p w:rsidR="0043135A" w:rsidRPr="0043135A" w:rsidRDefault="0043135A" w:rsidP="0043135A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B76667" w:rsidRDefault="004313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с тяжелыми нарушениями речи</w:t>
      </w:r>
      <w:r w:rsidR="00B76667">
        <w:rPr>
          <w:sz w:val="28"/>
          <w:szCs w:val="28"/>
        </w:rPr>
        <w:t>, без сомнения, имеют с</w:t>
      </w:r>
      <w:r>
        <w:rPr>
          <w:sz w:val="28"/>
          <w:szCs w:val="28"/>
        </w:rPr>
        <w:t>ерьезные проблемы в общении</w:t>
      </w:r>
      <w:r w:rsidR="00B76667">
        <w:rPr>
          <w:sz w:val="28"/>
          <w:szCs w:val="28"/>
        </w:rPr>
        <w:t>. Эти проблемы, с одной стороны, связаны с нехваткой объема словаря, а с другой стороны, с неумением грамматически правильно строить свое высказывание</w:t>
      </w:r>
      <w:proofErr w:type="gramStart"/>
      <w:r w:rsidR="00B76667">
        <w:rPr>
          <w:sz w:val="28"/>
          <w:szCs w:val="28"/>
        </w:rPr>
        <w:t>.</w:t>
      </w:r>
      <w:proofErr w:type="gramEnd"/>
      <w:r w:rsidR="00B76667">
        <w:rPr>
          <w:sz w:val="28"/>
          <w:szCs w:val="28"/>
        </w:rPr>
        <w:t xml:space="preserve"> (</w:t>
      </w:r>
      <w:proofErr w:type="gramStart"/>
      <w:r w:rsidR="00B76667">
        <w:rPr>
          <w:sz w:val="28"/>
          <w:szCs w:val="28"/>
        </w:rPr>
        <w:t>г</w:t>
      </w:r>
      <w:proofErr w:type="gramEnd"/>
      <w:r w:rsidR="00B76667">
        <w:rPr>
          <w:sz w:val="28"/>
          <w:szCs w:val="28"/>
        </w:rPr>
        <w:t xml:space="preserve">рамматика – морфология и синтаксис). </w:t>
      </w:r>
    </w:p>
    <w:p w:rsidR="00B76667" w:rsidRDefault="00B76667">
      <w:pPr>
        <w:rPr>
          <w:sz w:val="28"/>
          <w:szCs w:val="28"/>
        </w:rPr>
      </w:pPr>
      <w:r>
        <w:rPr>
          <w:sz w:val="28"/>
          <w:szCs w:val="28"/>
        </w:rPr>
        <w:t>Работа по формированию фразовой речи является одним из важных этапов коррекционной логопедической работы. Овладение ею является необходимым этапом в познавательном и социально-коммуникативном развитии ребенка.</w:t>
      </w:r>
    </w:p>
    <w:p w:rsidR="00B76667" w:rsidRDefault="0043135A">
      <w:pPr>
        <w:rPr>
          <w:sz w:val="28"/>
          <w:szCs w:val="28"/>
        </w:rPr>
      </w:pPr>
      <w:r>
        <w:rPr>
          <w:sz w:val="28"/>
          <w:szCs w:val="28"/>
        </w:rPr>
        <w:t>У детей с особыми образовательными потребностями фразовая</w:t>
      </w:r>
      <w:r w:rsidR="00B76667">
        <w:rPr>
          <w:sz w:val="28"/>
          <w:szCs w:val="28"/>
        </w:rPr>
        <w:t xml:space="preserve"> речь не может быть сформирована без систематических и целенаправленных занятий. Необходимо проводить одновременную работу над пониманием обра</w:t>
      </w:r>
      <w:r w:rsidR="00345A4D">
        <w:rPr>
          <w:sz w:val="28"/>
          <w:szCs w:val="28"/>
        </w:rPr>
        <w:t>щенной речи, обогащением словаря</w:t>
      </w:r>
      <w:r w:rsidR="00B76667">
        <w:rPr>
          <w:sz w:val="28"/>
          <w:szCs w:val="28"/>
        </w:rPr>
        <w:t>, построением фразы.</w:t>
      </w:r>
      <w:r w:rsidR="00B76667" w:rsidRPr="00B76667">
        <w:rPr>
          <w:sz w:val="28"/>
          <w:szCs w:val="28"/>
        </w:rPr>
        <w:t xml:space="preserve"> </w:t>
      </w:r>
      <w:r w:rsidR="00B76667">
        <w:rPr>
          <w:sz w:val="28"/>
          <w:szCs w:val="28"/>
        </w:rPr>
        <w:t xml:space="preserve">Прорабатываются все уровни родного языка – лексика, грамматика </w:t>
      </w:r>
      <w:proofErr w:type="gramStart"/>
      <w:r w:rsidR="00B76667">
        <w:rPr>
          <w:sz w:val="28"/>
          <w:szCs w:val="28"/>
        </w:rPr>
        <w:t>и</w:t>
      </w:r>
      <w:proofErr w:type="gramEnd"/>
      <w:r w:rsidR="00B76667">
        <w:rPr>
          <w:sz w:val="28"/>
          <w:szCs w:val="28"/>
        </w:rPr>
        <w:t xml:space="preserve"> конечно же, звукопроизношение.</w:t>
      </w:r>
    </w:p>
    <w:p w:rsidR="00B76667" w:rsidRDefault="00345A4D">
      <w:pPr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высказывания в логопедии используются различные приемы: использование схем при составлении описательных рассказов, опорных карточек, знакомство со схемами предлогов, с приемами мнемотехники. </w:t>
      </w:r>
    </w:p>
    <w:p w:rsidR="00345A4D" w:rsidRDefault="00A75551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345A4D">
        <w:rPr>
          <w:sz w:val="28"/>
          <w:szCs w:val="28"/>
        </w:rPr>
        <w:t xml:space="preserve"> мне хотелось бы поделиться опытом по работе с </w:t>
      </w:r>
      <w:r>
        <w:rPr>
          <w:sz w:val="28"/>
          <w:szCs w:val="28"/>
        </w:rPr>
        <w:t xml:space="preserve">комплектом пособий </w:t>
      </w:r>
      <w:r w:rsidR="00345A4D">
        <w:rPr>
          <w:sz w:val="28"/>
          <w:szCs w:val="28"/>
        </w:rPr>
        <w:t>(технология), которое помогает выстраивать предлож</w:t>
      </w:r>
      <w:r>
        <w:rPr>
          <w:sz w:val="28"/>
          <w:szCs w:val="28"/>
        </w:rPr>
        <w:t>ение – фразу. Называется оно «Фразовый конструктор</w:t>
      </w:r>
      <w:r w:rsidR="00345A4D">
        <w:rPr>
          <w:sz w:val="28"/>
          <w:szCs w:val="28"/>
        </w:rPr>
        <w:t>». Ценность этого пособия состоит в том, что дети не только повторяют фразы, произнесенные педагогом или другими детьми, а конструируют предложения сами или по образцу педагога. Дети с удовольствием вовлекаются в деятельность по конструированию предложений.</w:t>
      </w:r>
    </w:p>
    <w:p w:rsidR="0071434C" w:rsidRDefault="0071434C">
      <w:pPr>
        <w:rPr>
          <w:sz w:val="28"/>
          <w:szCs w:val="28"/>
        </w:rPr>
      </w:pPr>
      <w:r>
        <w:rPr>
          <w:sz w:val="28"/>
          <w:szCs w:val="28"/>
        </w:rPr>
        <w:t xml:space="preserve">Безусловно, такой вид работы появился не на пустом месте. Я использовала картинно-графические планы рассказов, предложенные </w:t>
      </w:r>
      <w:proofErr w:type="spellStart"/>
      <w:r>
        <w:rPr>
          <w:sz w:val="28"/>
          <w:szCs w:val="28"/>
        </w:rPr>
        <w:t>Бардышевой</w:t>
      </w:r>
      <w:proofErr w:type="spellEnd"/>
      <w:r>
        <w:rPr>
          <w:sz w:val="28"/>
          <w:szCs w:val="28"/>
        </w:rPr>
        <w:t xml:space="preserve"> Т.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Моносовой</w:t>
      </w:r>
      <w:proofErr w:type="spellEnd"/>
      <w:r>
        <w:rPr>
          <w:sz w:val="28"/>
          <w:szCs w:val="28"/>
        </w:rPr>
        <w:t xml:space="preserve"> Т.Н. Позднее я познакомилась с фразовым тренажером </w:t>
      </w:r>
      <w:proofErr w:type="spellStart"/>
      <w:r>
        <w:rPr>
          <w:sz w:val="28"/>
          <w:szCs w:val="28"/>
        </w:rPr>
        <w:t>Н.Коняхиной</w:t>
      </w:r>
      <w:proofErr w:type="spellEnd"/>
      <w:r>
        <w:rPr>
          <w:sz w:val="28"/>
          <w:szCs w:val="28"/>
        </w:rPr>
        <w:t>.</w:t>
      </w:r>
    </w:p>
    <w:p w:rsidR="00B76667" w:rsidRDefault="00A75551">
      <w:pPr>
        <w:rPr>
          <w:sz w:val="28"/>
          <w:szCs w:val="28"/>
        </w:rPr>
      </w:pPr>
      <w:r w:rsidRPr="00A75551">
        <w:rPr>
          <w:sz w:val="28"/>
          <w:szCs w:val="28"/>
        </w:rPr>
        <w:t>Принимая во внимание природу дефекта и обусловленную им структуру нарушения,</w:t>
      </w:r>
      <w:r>
        <w:rPr>
          <w:b/>
          <w:sz w:val="28"/>
          <w:szCs w:val="28"/>
        </w:rPr>
        <w:t xml:space="preserve"> </w:t>
      </w:r>
      <w:r w:rsidRPr="00A75551">
        <w:rPr>
          <w:sz w:val="28"/>
          <w:szCs w:val="28"/>
        </w:rPr>
        <w:t>я определила</w:t>
      </w:r>
      <w:r>
        <w:rPr>
          <w:b/>
          <w:sz w:val="28"/>
          <w:szCs w:val="28"/>
        </w:rPr>
        <w:t xml:space="preserve"> цель</w:t>
      </w:r>
      <w:r w:rsidR="00345A4D">
        <w:rPr>
          <w:sz w:val="28"/>
          <w:szCs w:val="28"/>
        </w:rPr>
        <w:t xml:space="preserve"> работы по использованию ФК </w:t>
      </w:r>
      <w:r>
        <w:rPr>
          <w:sz w:val="28"/>
          <w:szCs w:val="28"/>
        </w:rPr>
        <w:t xml:space="preserve"> - </w:t>
      </w:r>
      <w:r w:rsidR="00B83AA2">
        <w:rPr>
          <w:sz w:val="28"/>
          <w:szCs w:val="28"/>
        </w:rPr>
        <w:t xml:space="preserve"> создание таких условий, которые были бы необходимы и достаточны для устранения и предупреждения речевых нарушений.</w:t>
      </w:r>
    </w:p>
    <w:p w:rsidR="00B83AA2" w:rsidRDefault="00B83A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Пособие ФК направлено на решение следующих </w:t>
      </w:r>
      <w:r w:rsidRPr="00A75551">
        <w:rPr>
          <w:b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B83AA2" w:rsidRDefault="00B83AA2" w:rsidP="00B83A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Установление лексико-грамматических отношений между членами предложения;</w:t>
      </w:r>
    </w:p>
    <w:p w:rsidR="00B83AA2" w:rsidRDefault="00B83AA2" w:rsidP="00B83A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построению двухсловных и трехсловных предложений;</w:t>
      </w:r>
    </w:p>
    <w:p w:rsidR="00B83AA2" w:rsidRDefault="00B83AA2" w:rsidP="00B83A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Актуализация накопленного пассивного и активного словаря;</w:t>
      </w:r>
    </w:p>
    <w:p w:rsidR="00B83AA2" w:rsidRDefault="00B83AA2" w:rsidP="00B83A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связности и четкости высказывания;</w:t>
      </w:r>
    </w:p>
    <w:p w:rsidR="00580408" w:rsidRDefault="00580408" w:rsidP="00B83A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зрительного, слухового, кинестетического анализаторов;</w:t>
      </w:r>
    </w:p>
    <w:p w:rsidR="00B83AA2" w:rsidRDefault="00B83AA2" w:rsidP="00B83A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над пониманием сказанного.</w:t>
      </w:r>
    </w:p>
    <w:p w:rsidR="00580408" w:rsidRDefault="00580408" w:rsidP="00B83AA2">
      <w:pPr>
        <w:rPr>
          <w:sz w:val="28"/>
          <w:szCs w:val="28"/>
        </w:rPr>
      </w:pPr>
      <w:r>
        <w:rPr>
          <w:sz w:val="28"/>
          <w:szCs w:val="28"/>
        </w:rPr>
        <w:t>Этапы работы.</w:t>
      </w:r>
    </w:p>
    <w:p w:rsidR="00580408" w:rsidRDefault="00580408" w:rsidP="005804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</w:t>
      </w:r>
      <w:r w:rsidR="00A75551">
        <w:rPr>
          <w:sz w:val="28"/>
          <w:szCs w:val="28"/>
        </w:rPr>
        <w:t>ред началом работы с ФК, обучаю</w:t>
      </w:r>
      <w:r>
        <w:rPr>
          <w:sz w:val="28"/>
          <w:szCs w:val="28"/>
        </w:rPr>
        <w:t xml:space="preserve"> детей соотносить слова с игрушками и изображениями, т.е. дети должны понимать</w:t>
      </w:r>
      <w:r w:rsidR="00A75551">
        <w:rPr>
          <w:sz w:val="28"/>
          <w:szCs w:val="28"/>
        </w:rPr>
        <w:t>,</w:t>
      </w:r>
      <w:r>
        <w:rPr>
          <w:sz w:val="28"/>
          <w:szCs w:val="28"/>
        </w:rPr>
        <w:t xml:space="preserve"> о чем или о ком будет идти речь.</w:t>
      </w:r>
      <w:r w:rsidR="00A75551">
        <w:rPr>
          <w:sz w:val="28"/>
          <w:szCs w:val="28"/>
        </w:rPr>
        <w:t xml:space="preserve"> Учу</w:t>
      </w:r>
      <w:r w:rsidR="00FB5457">
        <w:rPr>
          <w:sz w:val="28"/>
          <w:szCs w:val="28"/>
        </w:rPr>
        <w:t xml:space="preserve"> понимать смысл первых глаголо</w:t>
      </w:r>
      <w:r w:rsidR="00A75551">
        <w:rPr>
          <w:sz w:val="28"/>
          <w:szCs w:val="28"/>
        </w:rPr>
        <w:t>в. Перед конструктором развиваю</w:t>
      </w:r>
      <w:r w:rsidR="00FB5457">
        <w:rPr>
          <w:sz w:val="28"/>
          <w:szCs w:val="28"/>
        </w:rPr>
        <w:t xml:space="preserve"> навык использования однословной фразы, </w:t>
      </w:r>
      <w:proofErr w:type="spellStart"/>
      <w:r w:rsidR="00FB5457">
        <w:rPr>
          <w:sz w:val="28"/>
          <w:szCs w:val="28"/>
        </w:rPr>
        <w:t>т</w:t>
      </w:r>
      <w:proofErr w:type="gramStart"/>
      <w:r w:rsidR="00FB5457">
        <w:rPr>
          <w:sz w:val="28"/>
          <w:szCs w:val="28"/>
        </w:rPr>
        <w:t>.к</w:t>
      </w:r>
      <w:proofErr w:type="spellEnd"/>
      <w:proofErr w:type="gramEnd"/>
      <w:r w:rsidR="00FB5457">
        <w:rPr>
          <w:sz w:val="28"/>
          <w:szCs w:val="28"/>
        </w:rPr>
        <w:t xml:space="preserve"> именно она является отправным пунктом к расширению и структурированию фразовой речи. Работа строится в вопросно-ответной форме с составлением предложений по непосредственно произведенным действиям или изображенным ситуациям.</w:t>
      </w:r>
      <w:r w:rsidR="00A75551">
        <w:rPr>
          <w:sz w:val="28"/>
          <w:szCs w:val="28"/>
        </w:rPr>
        <w:t xml:space="preserve"> </w:t>
      </w:r>
      <w:r w:rsidR="00A75551">
        <w:rPr>
          <w:i/>
          <w:sz w:val="28"/>
          <w:szCs w:val="28"/>
        </w:rPr>
        <w:t>Это машина. Мальчик играет.</w:t>
      </w:r>
    </w:p>
    <w:p w:rsidR="00FB5457" w:rsidRDefault="00FB5457" w:rsidP="005804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Отработка простого двусоставного п-я на материале слов, доступных детям по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-слоговой структуре. Инструкция четкая и короткая, с использованием двух слов фразы.</w:t>
      </w:r>
      <w:r w:rsidR="00DF5915">
        <w:rPr>
          <w:sz w:val="28"/>
          <w:szCs w:val="28"/>
        </w:rPr>
        <w:t xml:space="preserve"> Это является программой правильного ответа ребенка.</w:t>
      </w:r>
      <w:r w:rsidR="00DF5915" w:rsidRPr="00DF5915">
        <w:rPr>
          <w:sz w:val="28"/>
          <w:szCs w:val="28"/>
        </w:rPr>
        <w:t xml:space="preserve"> </w:t>
      </w:r>
      <w:r w:rsidR="00DF5915">
        <w:rPr>
          <w:sz w:val="28"/>
          <w:szCs w:val="28"/>
        </w:rPr>
        <w:t>Работа строится в вопросно-ответной форме, используется сопряженная и отраженная речь. Отрабатывается з\</w:t>
      </w:r>
      <w:proofErr w:type="gramStart"/>
      <w:r w:rsidR="00DF5915">
        <w:rPr>
          <w:sz w:val="28"/>
          <w:szCs w:val="28"/>
        </w:rPr>
        <w:t>п</w:t>
      </w:r>
      <w:proofErr w:type="gramEnd"/>
      <w:r w:rsidR="00DF5915">
        <w:rPr>
          <w:sz w:val="28"/>
          <w:szCs w:val="28"/>
        </w:rPr>
        <w:t xml:space="preserve"> и ССС.</w:t>
      </w:r>
      <w:r w:rsidR="00A75551">
        <w:rPr>
          <w:sz w:val="28"/>
          <w:szCs w:val="28"/>
        </w:rPr>
        <w:t xml:space="preserve"> </w:t>
      </w:r>
      <w:r w:rsidR="00A75551">
        <w:rPr>
          <w:i/>
          <w:sz w:val="28"/>
          <w:szCs w:val="28"/>
        </w:rPr>
        <w:t>Бабушка сидит. Дед пьет.</w:t>
      </w:r>
    </w:p>
    <w:p w:rsidR="00DF5915" w:rsidRDefault="00DF5915" w:rsidP="005804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по формированию </w:t>
      </w:r>
      <w:r w:rsidR="0071434C">
        <w:rPr>
          <w:sz w:val="28"/>
          <w:szCs w:val="28"/>
        </w:rPr>
        <w:t>трехсловных предложени</w:t>
      </w:r>
      <w:r>
        <w:rPr>
          <w:sz w:val="28"/>
          <w:szCs w:val="28"/>
        </w:rPr>
        <w:t xml:space="preserve">й с прямым или косвенным дополнением. </w:t>
      </w:r>
      <w:r>
        <w:rPr>
          <w:i/>
          <w:sz w:val="28"/>
          <w:szCs w:val="28"/>
        </w:rPr>
        <w:t xml:space="preserve">Мальчик ест кашу. Девочка гуляет в парке. </w:t>
      </w:r>
      <w:r>
        <w:rPr>
          <w:sz w:val="28"/>
          <w:szCs w:val="28"/>
        </w:rPr>
        <w:t>Для фор</w:t>
      </w:r>
      <w:r w:rsidR="0071434C">
        <w:rPr>
          <w:sz w:val="28"/>
          <w:szCs w:val="28"/>
        </w:rPr>
        <w:t>мирования у детей навыков словоизменения</w:t>
      </w:r>
      <w:r>
        <w:rPr>
          <w:sz w:val="28"/>
          <w:szCs w:val="28"/>
        </w:rPr>
        <w:t xml:space="preserve"> педагогу необходимо при произнесении акцентуировать падежные окончания. Особое внимание уделяется работе по формированию у детей правильного употребления простых предлогов, обозначающих пространственные отношения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за, под, над)</w:t>
      </w:r>
    </w:p>
    <w:p w:rsidR="00DF5915" w:rsidRDefault="0071434C" w:rsidP="005804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Вводим определение в предложени</w:t>
      </w:r>
      <w:r w:rsidR="00DF5915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Это коричневый мишка. </w:t>
      </w:r>
    </w:p>
    <w:p w:rsidR="0003116F" w:rsidRPr="00580408" w:rsidRDefault="0003116F" w:rsidP="005804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Четырехсловная фраза. </w:t>
      </w:r>
      <w:r>
        <w:rPr>
          <w:i/>
          <w:sz w:val="28"/>
          <w:szCs w:val="28"/>
        </w:rPr>
        <w:t>Мама ест овощной суп. Мама гладит голубое платье.</w:t>
      </w:r>
    </w:p>
    <w:p w:rsidR="00580408" w:rsidRDefault="0003116F" w:rsidP="00B83A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Важно помнить, что, формируя фразовую речь у ребенка, не следует ограничиваться только механическим построением фраз. Необходимо постепенно вводить усвоенные фразы в диалогическую речь и инициировать навыки комментирования.</w:t>
      </w:r>
    </w:p>
    <w:p w:rsidR="00B83AA2" w:rsidRDefault="00B83AA2" w:rsidP="00B83AA2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Благодаря использованию ФК занятия по развитию связной речи перестали быть скучными, дети вовлечены в деятельность по составлению предложений, ускорился процесс введения в речь предлогов. Визуализация предложений помогает воспроизводить фразы даже по отдельным </w:t>
      </w:r>
      <w:r w:rsidR="00580408">
        <w:rPr>
          <w:sz w:val="28"/>
          <w:szCs w:val="28"/>
        </w:rPr>
        <w:t xml:space="preserve">опорным </w:t>
      </w:r>
      <w:r>
        <w:rPr>
          <w:sz w:val="28"/>
          <w:szCs w:val="28"/>
        </w:rPr>
        <w:t>карточкам</w:t>
      </w:r>
      <w:r w:rsidR="00580408">
        <w:rPr>
          <w:sz w:val="28"/>
          <w:szCs w:val="28"/>
        </w:rPr>
        <w:t>, а также помогает развивать планирующую функцию речи при составлении аналогичных высказываний.</w:t>
      </w:r>
    </w:p>
    <w:p w:rsidR="00DB0F25" w:rsidRDefault="00DB0F25" w:rsidP="00B83AA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6DEAF61" wp14:editId="57FB2030">
            <wp:extent cx="2845558" cy="2318799"/>
            <wp:effectExtent l="0" t="0" r="0" b="5715"/>
            <wp:docPr id="2" name="Рисунок 2" descr="C:\Users\la$t\Desktop\чсмчсм\i9CI85KXW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a$t\Desktop\чсмчсм\i9CI85KXWs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33" cy="23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B106787" wp14:editId="4F607252">
            <wp:extent cx="3091196" cy="2318783"/>
            <wp:effectExtent l="0" t="0" r="0" b="5715"/>
            <wp:docPr id="4" name="Рисунок 4" descr="C:\Users\la$t\Desktop\чсмчсм\KB0ba300I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$t\Desktop\чсмчсм\KB0ba300Ih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105" cy="23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661E088E" wp14:editId="293B12B8">
            <wp:extent cx="2861388" cy="3814549"/>
            <wp:effectExtent l="0" t="0" r="0" b="0"/>
            <wp:docPr id="1" name="Рисунок 1" descr="C:\Users\la$t\Desktop\чсмчсм\bjXgt1ftt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a$t\Desktop\чсмчсм\bjXgt1ftth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269" cy="381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0622A47C" wp14:editId="7A0CDE8B">
            <wp:extent cx="2856272" cy="3807726"/>
            <wp:effectExtent l="0" t="0" r="1270" b="2540"/>
            <wp:docPr id="5" name="Рисунок 5" descr="C:\Users\la$t\Desktop\чсмчсм\yjvHzCe3T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a$t\Desktop\чсмчсм\yjvHzCe3T9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9" cy="380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25" w:rsidRDefault="00DB0F25" w:rsidP="00B83AA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836552C" wp14:editId="376E7045">
            <wp:extent cx="2920135" cy="2190466"/>
            <wp:effectExtent l="0" t="0" r="0" b="635"/>
            <wp:docPr id="3" name="Рисунок 3" descr="C:\Users\la$t\Desktop\чсмчсм\gB0WPvecP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a$t\Desktop\чсмчсм\gB0WPvecP5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842" cy="219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79678" cy="2160118"/>
            <wp:effectExtent l="0" t="0" r="0" b="0"/>
            <wp:docPr id="6" name="Рисунок 6" descr="C:\Users\la$t\Desktop\чсмчсм\S4H-_RJIQ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a$t\Desktop\чсмчсм\S4H-_RJIQg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1" cy="216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25" w:rsidRPr="00B83AA2" w:rsidRDefault="00DB0F25" w:rsidP="008030ED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54587" cy="2966434"/>
            <wp:effectExtent l="0" t="0" r="8255" b="5715"/>
            <wp:docPr id="7" name="Рисунок 7" descr="C:\Users\la$t\Desktop\чсмчсм\T0rSO2E2J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a$t\Desktop\чсмчсм\T0rSO2E2J1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646" cy="296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0F25" w:rsidRPr="00B83AA2" w:rsidSect="0043135A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5F4"/>
    <w:multiLevelType w:val="hybridMultilevel"/>
    <w:tmpl w:val="3BAC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5796A"/>
    <w:multiLevelType w:val="hybridMultilevel"/>
    <w:tmpl w:val="75F0F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C"/>
    <w:rsid w:val="00027D9E"/>
    <w:rsid w:val="0003116F"/>
    <w:rsid w:val="00345A4D"/>
    <w:rsid w:val="0043135A"/>
    <w:rsid w:val="00463C42"/>
    <w:rsid w:val="00580408"/>
    <w:rsid w:val="0071434C"/>
    <w:rsid w:val="008030ED"/>
    <w:rsid w:val="009C552C"/>
    <w:rsid w:val="00A75551"/>
    <w:rsid w:val="00B76667"/>
    <w:rsid w:val="00B83AA2"/>
    <w:rsid w:val="00DB0F25"/>
    <w:rsid w:val="00DF5915"/>
    <w:rsid w:val="00F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F3FB-C60C-4950-AF25-2D32BD1D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la$t</cp:lastModifiedBy>
  <cp:revision>5</cp:revision>
  <dcterms:created xsi:type="dcterms:W3CDTF">2022-01-18T15:43:00Z</dcterms:created>
  <dcterms:modified xsi:type="dcterms:W3CDTF">2022-01-29T17:20:00Z</dcterms:modified>
</cp:coreProperties>
</file>